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07206" w14:textId="77777777" w:rsidR="00C0673B" w:rsidRPr="00685EBA" w:rsidRDefault="00CE459D">
      <w:pPr>
        <w:jc w:val="center"/>
        <w:rPr>
          <w:color w:val="274E13"/>
          <w:sz w:val="28"/>
          <w:szCs w:val="28"/>
        </w:rPr>
      </w:pPr>
      <w:bookmarkStart w:id="0" w:name="_GoBack"/>
      <w:bookmarkEnd w:id="0"/>
      <w:r w:rsidRPr="00685EBA">
        <w:rPr>
          <w:color w:val="274E13"/>
          <w:sz w:val="28"/>
          <w:szCs w:val="28"/>
        </w:rPr>
        <w:t>Rush University</w:t>
      </w:r>
    </w:p>
    <w:p w14:paraId="57D323B9" w14:textId="77777777" w:rsidR="00C0673B" w:rsidRDefault="00C0673B">
      <w:pPr>
        <w:jc w:val="center"/>
        <w:rPr>
          <w:color w:val="274E13"/>
          <w:sz w:val="28"/>
          <w:szCs w:val="28"/>
        </w:rPr>
      </w:pPr>
    </w:p>
    <w:p w14:paraId="5A0E5E5A" w14:textId="6779D907" w:rsidR="00C0673B" w:rsidRDefault="00CE459D">
      <w:pPr>
        <w:jc w:val="center"/>
        <w:rPr>
          <w:color w:val="274E13"/>
          <w:sz w:val="28"/>
          <w:szCs w:val="28"/>
        </w:rPr>
      </w:pPr>
      <w:r>
        <w:rPr>
          <w:color w:val="274E13"/>
          <w:sz w:val="28"/>
          <w:szCs w:val="28"/>
        </w:rPr>
        <w:t xml:space="preserve">Definitions and Codes for </w:t>
      </w:r>
      <w:r w:rsidR="00A941A6">
        <w:rPr>
          <w:color w:val="274E13"/>
          <w:sz w:val="28"/>
          <w:szCs w:val="28"/>
        </w:rPr>
        <w:t>Courses</w:t>
      </w:r>
    </w:p>
    <w:p w14:paraId="74467CFB" w14:textId="77777777" w:rsidR="00C0673B" w:rsidRDefault="00C0673B">
      <w:pPr>
        <w:jc w:val="center"/>
      </w:pPr>
    </w:p>
    <w:p w14:paraId="4F35A4AA" w14:textId="77777777" w:rsidR="00C0673B" w:rsidRDefault="00CE459D">
      <w:pPr>
        <w:rPr>
          <w:b/>
          <w:color w:val="274E13"/>
          <w:sz w:val="28"/>
          <w:szCs w:val="28"/>
          <w:u w:val="single"/>
        </w:rPr>
      </w:pPr>
      <w:r>
        <w:rPr>
          <w:b/>
          <w:color w:val="274E13"/>
          <w:sz w:val="28"/>
          <w:szCs w:val="28"/>
          <w:u w:val="single"/>
        </w:rPr>
        <w:t>Definitions</w:t>
      </w:r>
    </w:p>
    <w:p w14:paraId="57FAF4C8" w14:textId="77777777" w:rsidR="00C0673B" w:rsidRDefault="00C0673B">
      <w:pPr>
        <w:jc w:val="center"/>
      </w:pPr>
    </w:p>
    <w:p w14:paraId="518D937E" w14:textId="77777777" w:rsidR="00C0673B" w:rsidRDefault="00CE459D">
      <w:pPr>
        <w:rPr>
          <w:b/>
        </w:rPr>
      </w:pPr>
      <w:r>
        <w:rPr>
          <w:b/>
        </w:rPr>
        <w:t>Online Course:</w:t>
      </w:r>
    </w:p>
    <w:p w14:paraId="3F6025C3" w14:textId="77777777" w:rsidR="00C0673B" w:rsidRDefault="00C0673B">
      <w:pPr>
        <w:rPr>
          <w:b/>
        </w:rPr>
      </w:pPr>
    </w:p>
    <w:p w14:paraId="66956D46" w14:textId="77777777" w:rsidR="00C0673B" w:rsidRDefault="00CE459D">
      <w:r>
        <w:tab/>
        <w:t xml:space="preserve">An online course is one in which 75% or more of the instruction (which includes regular </w:t>
      </w:r>
    </w:p>
    <w:p w14:paraId="0D8E028E" w14:textId="77777777" w:rsidR="00C0673B" w:rsidRDefault="00CE459D">
      <w:r>
        <w:tab/>
        <w:t xml:space="preserve">and substantive interaction between students and students and students and instructor) </w:t>
      </w:r>
    </w:p>
    <w:p w14:paraId="1C04B92F" w14:textId="5BA4189B" w:rsidR="00C0673B" w:rsidRDefault="00CE459D" w:rsidP="00A941A6">
      <w:pPr>
        <w:ind w:left="720"/>
      </w:pPr>
      <w:r>
        <w:t>takes place asynchronously online through the university’s learnin</w:t>
      </w:r>
      <w:r w:rsidR="00A941A6">
        <w:t xml:space="preserve">g management system, (i.e. </w:t>
      </w:r>
      <w:r>
        <w:t>Blackboard). This does not include courses that require students to complet</w:t>
      </w:r>
      <w:r w:rsidR="004B751D">
        <w:t>e most of the i</w:t>
      </w:r>
      <w:r>
        <w:t>nstruction and activities through an external source such as a publisher’s site.</w:t>
      </w:r>
    </w:p>
    <w:p w14:paraId="7C41115E" w14:textId="77777777" w:rsidR="00C0673B" w:rsidRDefault="00C0673B">
      <w:pPr>
        <w:rPr>
          <w:b/>
        </w:rPr>
      </w:pPr>
    </w:p>
    <w:p w14:paraId="6744466C" w14:textId="77777777" w:rsidR="00C0673B" w:rsidRDefault="00CE459D">
      <w:pPr>
        <w:rPr>
          <w:b/>
        </w:rPr>
      </w:pPr>
      <w:r>
        <w:rPr>
          <w:b/>
        </w:rPr>
        <w:t>Online Program:</w:t>
      </w:r>
    </w:p>
    <w:p w14:paraId="414E8011" w14:textId="77777777" w:rsidR="00C0673B" w:rsidRDefault="00CE459D">
      <w:pPr>
        <w:rPr>
          <w:b/>
        </w:rPr>
      </w:pPr>
      <w:r>
        <w:rPr>
          <w:b/>
        </w:rPr>
        <w:tab/>
      </w:r>
    </w:p>
    <w:p w14:paraId="7B93D60D" w14:textId="77777777" w:rsidR="00C0673B" w:rsidRDefault="00CE459D">
      <w:r>
        <w:rPr>
          <w:b/>
        </w:rPr>
        <w:tab/>
      </w:r>
      <w:r>
        <w:t xml:space="preserve">A program can be considered online if 50% or more of its courses in the program are </w:t>
      </w:r>
    </w:p>
    <w:p w14:paraId="7187B4AB" w14:textId="4EBF0529" w:rsidR="00C0673B" w:rsidRDefault="00F5341E">
      <w:r>
        <w:tab/>
        <w:t>c</w:t>
      </w:r>
      <w:r w:rsidR="00CE459D">
        <w:t xml:space="preserve">lassified as online. </w:t>
      </w:r>
    </w:p>
    <w:p w14:paraId="7E2AFF60" w14:textId="77777777" w:rsidR="00C0673B" w:rsidRDefault="00C0673B">
      <w:pPr>
        <w:rPr>
          <w:b/>
        </w:rPr>
      </w:pPr>
    </w:p>
    <w:p w14:paraId="5293FE6F" w14:textId="77777777" w:rsidR="00C0673B" w:rsidRDefault="00CE459D">
      <w:pPr>
        <w:rPr>
          <w:b/>
        </w:rPr>
      </w:pPr>
      <w:r>
        <w:rPr>
          <w:b/>
        </w:rPr>
        <w:t>Blended Course:</w:t>
      </w:r>
    </w:p>
    <w:p w14:paraId="100DA0B6" w14:textId="77777777" w:rsidR="00D06E7E" w:rsidRDefault="00D06E7E">
      <w:pPr>
        <w:rPr>
          <w:b/>
        </w:rPr>
      </w:pPr>
    </w:p>
    <w:p w14:paraId="1294CC35" w14:textId="77777777" w:rsidR="00C0673B" w:rsidRDefault="00C0673B">
      <w:pPr>
        <w:rPr>
          <w:b/>
        </w:rPr>
      </w:pPr>
    </w:p>
    <w:p w14:paraId="716AC599" w14:textId="77777777" w:rsidR="00C0673B" w:rsidRDefault="00CE459D">
      <w:r>
        <w:rPr>
          <w:b/>
        </w:rPr>
        <w:tab/>
      </w:r>
      <w:r>
        <w:t>A blended course is one in which 50% to 74% of the instruction (which includes regular</w:t>
      </w:r>
    </w:p>
    <w:p w14:paraId="282B6F33" w14:textId="77777777" w:rsidR="00C0673B" w:rsidRDefault="00CE459D">
      <w:r>
        <w:tab/>
        <w:t>and substantive interaction between students and students and students and instructor)</w:t>
      </w:r>
    </w:p>
    <w:p w14:paraId="2555D1AB" w14:textId="77777777" w:rsidR="00C0673B" w:rsidRDefault="00CE459D">
      <w:r>
        <w:tab/>
        <w:t>takes place online through the university’s learning management system (currently</w:t>
      </w:r>
    </w:p>
    <w:p w14:paraId="4E123504" w14:textId="6D6A1A52" w:rsidR="00C728DE" w:rsidRDefault="00CE459D" w:rsidP="00A11A0E">
      <w:pPr>
        <w:ind w:left="720"/>
      </w:pPr>
      <w:r>
        <w:t>Blackboard). The remaining percentage of the instruction occurs in a synchronous, virtual environmen</w:t>
      </w:r>
      <w:r w:rsidR="00A11A0E">
        <w:t>t or a face-to-face environment</w:t>
      </w:r>
    </w:p>
    <w:p w14:paraId="77EB1D26" w14:textId="77777777" w:rsidR="00C0673B" w:rsidRDefault="00C0673B"/>
    <w:p w14:paraId="11CA36F7" w14:textId="77777777" w:rsidR="00C0673B" w:rsidRDefault="00CE459D">
      <w:pPr>
        <w:rPr>
          <w:b/>
        </w:rPr>
      </w:pPr>
      <w:r>
        <w:rPr>
          <w:b/>
        </w:rPr>
        <w:t xml:space="preserve">Web-enhanced: </w:t>
      </w:r>
    </w:p>
    <w:p w14:paraId="15AB5476" w14:textId="77777777" w:rsidR="00C0673B" w:rsidRDefault="00C0673B">
      <w:pPr>
        <w:rPr>
          <w:b/>
        </w:rPr>
      </w:pPr>
    </w:p>
    <w:p w14:paraId="240D7195" w14:textId="04D80FED" w:rsidR="00C0673B" w:rsidRDefault="00CE459D" w:rsidP="00A941A6">
      <w:pPr>
        <w:ind w:left="720" w:hanging="720"/>
      </w:pPr>
      <w:r>
        <w:rPr>
          <w:b/>
        </w:rPr>
        <w:tab/>
      </w:r>
      <w:r>
        <w:t>The faculty member</w:t>
      </w:r>
      <w:r w:rsidR="00D06E7E">
        <w:t xml:space="preserve"> teaches a traditional, face-to-face course, but</w:t>
      </w:r>
      <w:r>
        <w:t xml:space="preserve"> regularly utilizes the learn</w:t>
      </w:r>
      <w:r w:rsidR="00D06E7E">
        <w:t>ing management system (i.e.</w:t>
      </w:r>
      <w:r>
        <w:t xml:space="preserve"> Blackboard) to share content, answer questions, and/or collect/return assignments.</w:t>
      </w:r>
      <w:r w:rsidR="00C728DE">
        <w:t xml:space="preserve"> Flipped classes are considered web-enhanced.</w:t>
      </w:r>
    </w:p>
    <w:p w14:paraId="3084A386" w14:textId="77777777" w:rsidR="00A6110F" w:rsidRDefault="00A6110F" w:rsidP="00A941A6">
      <w:pPr>
        <w:ind w:left="720" w:hanging="720"/>
      </w:pPr>
    </w:p>
    <w:p w14:paraId="6B821B1A" w14:textId="7956A2F6" w:rsidR="00A6110F" w:rsidRPr="00ED677F" w:rsidRDefault="00A6110F" w:rsidP="00A941A6">
      <w:pPr>
        <w:ind w:left="720" w:hanging="720"/>
        <w:rPr>
          <w:b/>
        </w:rPr>
      </w:pPr>
      <w:proofErr w:type="spellStart"/>
      <w:r w:rsidRPr="00ED677F">
        <w:rPr>
          <w:b/>
        </w:rPr>
        <w:t>Hyflex</w:t>
      </w:r>
      <w:proofErr w:type="spellEnd"/>
      <w:r w:rsidRPr="00ED677F">
        <w:rPr>
          <w:b/>
        </w:rPr>
        <w:t xml:space="preserve">: </w:t>
      </w:r>
    </w:p>
    <w:p w14:paraId="0BB6B493" w14:textId="77777777" w:rsidR="00A6110F" w:rsidRPr="00A6110F" w:rsidRDefault="00A6110F" w:rsidP="00A941A6">
      <w:pPr>
        <w:ind w:left="720" w:hanging="720"/>
        <w:rPr>
          <w:b/>
          <w:highlight w:val="yellow"/>
        </w:rPr>
      </w:pPr>
    </w:p>
    <w:p w14:paraId="2296FB86" w14:textId="66AE3241" w:rsidR="00ED677F" w:rsidRPr="00ED677F" w:rsidRDefault="00A6110F" w:rsidP="00ED677F">
      <w:pPr>
        <w:ind w:left="720" w:hanging="720"/>
        <w:rPr>
          <w:lang w:val="en-US"/>
        </w:rPr>
      </w:pPr>
      <w:r w:rsidRPr="00ED677F">
        <w:rPr>
          <w:b/>
        </w:rPr>
        <w:tab/>
      </w:r>
      <w:r w:rsidR="00ED677F" w:rsidRPr="00ED677F">
        <w:rPr>
          <w:lang w:val="en-US"/>
        </w:rPr>
        <w:t xml:space="preserve">A </w:t>
      </w:r>
      <w:proofErr w:type="spellStart"/>
      <w:r w:rsidR="00ED677F" w:rsidRPr="00ED677F">
        <w:rPr>
          <w:lang w:val="en-US"/>
        </w:rPr>
        <w:t>Hyflex</w:t>
      </w:r>
      <w:proofErr w:type="spellEnd"/>
      <w:r w:rsidR="00ED677F" w:rsidRPr="00ED677F">
        <w:rPr>
          <w:lang w:val="en-US"/>
        </w:rPr>
        <w:t xml:space="preserve"> course is scheduled like face-to-face course, but allows students the choice to participate in person, synchronously online, asynchronously online</w:t>
      </w:r>
      <w:r w:rsidR="00ED677F">
        <w:rPr>
          <w:lang w:val="en-US"/>
        </w:rPr>
        <w:t>,</w:t>
      </w:r>
      <w:r w:rsidR="00ED677F" w:rsidRPr="00ED677F">
        <w:rPr>
          <w:lang w:val="en-US"/>
        </w:rPr>
        <w:t xml:space="preserve"> or any combination thereof for each course meeting. Who attends face-to-face and who attends online can be determined by student ability to attend face-to-face, instructor assignment, or student preference for learning environment.</w:t>
      </w:r>
    </w:p>
    <w:p w14:paraId="7B3A32F5" w14:textId="6C01F814" w:rsidR="00A6110F" w:rsidRPr="00A6110F" w:rsidRDefault="00A6110F" w:rsidP="00A941A6">
      <w:pPr>
        <w:ind w:left="720" w:hanging="720"/>
      </w:pPr>
    </w:p>
    <w:p w14:paraId="32CB2B9C" w14:textId="77777777" w:rsidR="00C0673B" w:rsidRDefault="00C0673B">
      <w:pPr>
        <w:rPr>
          <w:b/>
        </w:rPr>
      </w:pPr>
    </w:p>
    <w:p w14:paraId="3754C847" w14:textId="77777777" w:rsidR="00C0673B" w:rsidRDefault="00CE459D">
      <w:pPr>
        <w:rPr>
          <w:b/>
          <w:color w:val="274E13"/>
          <w:sz w:val="28"/>
          <w:szCs w:val="28"/>
          <w:u w:val="single"/>
        </w:rPr>
      </w:pPr>
      <w:r>
        <w:rPr>
          <w:b/>
          <w:color w:val="274E13"/>
          <w:sz w:val="28"/>
          <w:szCs w:val="28"/>
          <w:u w:val="single"/>
        </w:rPr>
        <w:t>Codes</w:t>
      </w:r>
    </w:p>
    <w:p w14:paraId="4A942602" w14:textId="77777777" w:rsidR="00C0673B" w:rsidRDefault="00C0673B">
      <w:pPr>
        <w:rPr>
          <w:b/>
          <w:color w:val="274E13"/>
          <w:sz w:val="28"/>
          <w:szCs w:val="28"/>
          <w:u w:val="single"/>
        </w:rPr>
      </w:pPr>
    </w:p>
    <w:p w14:paraId="3082E8E1" w14:textId="152DB82A" w:rsidR="00C0673B" w:rsidRDefault="00A6110F">
      <w:pPr>
        <w:rPr>
          <w:b/>
          <w:color w:val="FF0000"/>
        </w:rPr>
      </w:pPr>
      <w:r>
        <w:rPr>
          <w:b/>
        </w:rPr>
        <w:t>O</w:t>
      </w:r>
      <w:r w:rsidR="00CE459D">
        <w:rPr>
          <w:b/>
        </w:rPr>
        <w:t>A</w:t>
      </w:r>
    </w:p>
    <w:p w14:paraId="292CC486" w14:textId="77777777" w:rsidR="00C0673B" w:rsidRDefault="00C0673B">
      <w:pPr>
        <w:rPr>
          <w:b/>
        </w:rPr>
      </w:pPr>
    </w:p>
    <w:p w14:paraId="357C18C7" w14:textId="77777777" w:rsidR="00C0673B" w:rsidRDefault="00CE459D">
      <w:r>
        <w:t>Online-All: 100% of the course is offered in an asynchronous, online environment. No required, scheduled meetings occur.</w:t>
      </w:r>
    </w:p>
    <w:p w14:paraId="21CDA92B" w14:textId="77777777" w:rsidR="00A11A0E" w:rsidRDefault="00A11A0E"/>
    <w:p w14:paraId="74CF6ACC" w14:textId="77777777" w:rsidR="00C0673B" w:rsidRDefault="00C0673B">
      <w:pPr>
        <w:rPr>
          <w:b/>
        </w:rPr>
      </w:pPr>
    </w:p>
    <w:p w14:paraId="54411283" w14:textId="6DE24C0F" w:rsidR="00C0673B" w:rsidRDefault="00A6110F">
      <w:pPr>
        <w:rPr>
          <w:b/>
        </w:rPr>
      </w:pPr>
      <w:r>
        <w:rPr>
          <w:b/>
        </w:rPr>
        <w:t>OV</w:t>
      </w:r>
    </w:p>
    <w:p w14:paraId="5F7015E9" w14:textId="77777777" w:rsidR="00C0673B" w:rsidRDefault="00C0673B">
      <w:pPr>
        <w:rPr>
          <w:b/>
        </w:rPr>
      </w:pPr>
    </w:p>
    <w:p w14:paraId="6A05822E" w14:textId="45925FE6" w:rsidR="00C0673B" w:rsidRDefault="00A6110F">
      <w:r>
        <w:t>Online- Virtual</w:t>
      </w:r>
      <w:r w:rsidR="00CE459D">
        <w:t xml:space="preserve">:  75% or more of the instruction is offered in an asynchronous, online environment. Some </w:t>
      </w:r>
      <w:r w:rsidR="00CE459D" w:rsidRPr="004B2B5A">
        <w:rPr>
          <w:b/>
        </w:rPr>
        <w:t>required instruction</w:t>
      </w:r>
      <w:r w:rsidR="00CE459D">
        <w:t xml:space="preserve"> is scheduled through a </w:t>
      </w:r>
      <w:r w:rsidR="00CE459D" w:rsidRPr="004B2B5A">
        <w:rPr>
          <w:b/>
        </w:rPr>
        <w:t>virtual</w:t>
      </w:r>
      <w:r w:rsidR="00CE459D">
        <w:t xml:space="preserve"> meeting environment, not exceeding 25% of the course time. Note: Faculty members need to determine these dates and times in advance of the course starting an</w:t>
      </w:r>
      <w:r w:rsidR="00C728DE">
        <w:t>d indicate required dates/times in the course request form.</w:t>
      </w:r>
      <w:r w:rsidR="004B2B5A">
        <w:t xml:space="preserve"> If virtual meetings are </w:t>
      </w:r>
      <w:r w:rsidR="004B2B5A" w:rsidRPr="004B2B5A">
        <w:rPr>
          <w:i/>
        </w:rPr>
        <w:t>optional</w:t>
      </w:r>
      <w:r w:rsidR="004B2B5A">
        <w:t>, the course is OL-A.</w:t>
      </w:r>
    </w:p>
    <w:p w14:paraId="7060062F" w14:textId="77777777" w:rsidR="00C0673B" w:rsidRDefault="00C0673B">
      <w:pPr>
        <w:rPr>
          <w:b/>
        </w:rPr>
      </w:pPr>
    </w:p>
    <w:p w14:paraId="2EDA335C" w14:textId="3E88D636" w:rsidR="00C0673B" w:rsidRDefault="00A6110F">
      <w:pPr>
        <w:rPr>
          <w:b/>
        </w:rPr>
      </w:pPr>
      <w:r>
        <w:rPr>
          <w:b/>
        </w:rPr>
        <w:t>OT</w:t>
      </w:r>
    </w:p>
    <w:p w14:paraId="03F114AF" w14:textId="77777777" w:rsidR="00C0673B" w:rsidRDefault="00C0673B">
      <w:pPr>
        <w:rPr>
          <w:b/>
        </w:rPr>
      </w:pPr>
    </w:p>
    <w:p w14:paraId="52B34342" w14:textId="64F9846D" w:rsidR="00C0673B" w:rsidRDefault="00A6110F">
      <w:r>
        <w:t>Online-Traditional</w:t>
      </w:r>
      <w:r w:rsidR="00CE459D">
        <w:t xml:space="preserve">: 75% or more of the instruction is offered in an asynchronous, online environment. Some </w:t>
      </w:r>
      <w:r w:rsidR="00CE459D" w:rsidRPr="004B2B5A">
        <w:rPr>
          <w:b/>
        </w:rPr>
        <w:t>required instruction</w:t>
      </w:r>
      <w:r w:rsidR="00CE459D">
        <w:t xml:space="preserve"> is scheduled </w:t>
      </w:r>
      <w:r w:rsidR="00CE459D" w:rsidRPr="004B2B5A">
        <w:rPr>
          <w:b/>
        </w:rPr>
        <w:t>on campus</w:t>
      </w:r>
      <w:r w:rsidR="00CE459D">
        <w:t xml:space="preserve"> in a traditional learning environment, which could be exams, or other required meetings not exceeding 25% of the course time. Note: Faculty members need to determine these dates and times in advance of the course starting and</w:t>
      </w:r>
      <w:r>
        <w:t xml:space="preserve"> indicate required dates/times o</w:t>
      </w:r>
      <w:r w:rsidR="00CE459D">
        <w:t xml:space="preserve">n the </w:t>
      </w:r>
      <w:r w:rsidR="00C728DE">
        <w:t>course request form.</w:t>
      </w:r>
      <w:r w:rsidR="004B2B5A">
        <w:t xml:space="preserve"> </w:t>
      </w:r>
    </w:p>
    <w:p w14:paraId="1F28063E" w14:textId="77777777" w:rsidR="00A6110F" w:rsidRDefault="00A6110F"/>
    <w:p w14:paraId="5D844D57" w14:textId="58E4F68B" w:rsidR="00A6110F" w:rsidRPr="00ED677F" w:rsidRDefault="00A6110F">
      <w:pPr>
        <w:rPr>
          <w:b/>
        </w:rPr>
      </w:pPr>
      <w:r w:rsidRPr="00ED677F">
        <w:rPr>
          <w:b/>
        </w:rPr>
        <w:t>OS</w:t>
      </w:r>
    </w:p>
    <w:p w14:paraId="5B7D2A38" w14:textId="77777777" w:rsidR="00A6110F" w:rsidRPr="00ED677F" w:rsidRDefault="00A6110F">
      <w:pPr>
        <w:rPr>
          <w:b/>
        </w:rPr>
      </w:pPr>
    </w:p>
    <w:p w14:paraId="6BC981D4" w14:textId="799D4CA6" w:rsidR="00A6110F" w:rsidRPr="00A6110F" w:rsidRDefault="00A6110F">
      <w:r w:rsidRPr="00ED677F">
        <w:t>Online-Synchronous: 75% or more of the instruction is offered in a synchronous online environment. The instructor might still use the learning management system for files, assignments, and activities. Note: Faculty members need to determine these dates and times in advance of the course starting and indicate required dates/times on the course request form.</w:t>
      </w:r>
    </w:p>
    <w:p w14:paraId="422811F8" w14:textId="77777777" w:rsidR="00C0673B" w:rsidRDefault="00C0673B">
      <w:pPr>
        <w:rPr>
          <w:b/>
        </w:rPr>
      </w:pPr>
    </w:p>
    <w:p w14:paraId="16462C84" w14:textId="56A3E45E" w:rsidR="00C0673B" w:rsidRDefault="00A6110F">
      <w:pPr>
        <w:rPr>
          <w:b/>
        </w:rPr>
      </w:pPr>
      <w:r>
        <w:rPr>
          <w:b/>
        </w:rPr>
        <w:t>B</w:t>
      </w:r>
      <w:r w:rsidR="00CE459D">
        <w:rPr>
          <w:b/>
        </w:rPr>
        <w:t>V</w:t>
      </w:r>
    </w:p>
    <w:p w14:paraId="1D267A21" w14:textId="77777777" w:rsidR="00C0673B" w:rsidRDefault="00C0673B">
      <w:pPr>
        <w:rPr>
          <w:b/>
        </w:rPr>
      </w:pPr>
    </w:p>
    <w:p w14:paraId="682803FA" w14:textId="75B99C91" w:rsidR="00C0673B" w:rsidRDefault="00CE459D">
      <w:r>
        <w:t>Blended-Virtual: 50 to 74% of the instruction is offered in an asynchronous, online environment. Some required instruction is scheduled through a virtual meeting environment, not exceeding 50% of the course time. Note: Faculty members need to determine these dates and times in advance of the course starting and indicate required dates/times in the</w:t>
      </w:r>
      <w:r w:rsidR="00C728DE">
        <w:t xml:space="preserve"> course request form.</w:t>
      </w:r>
      <w:r>
        <w:t xml:space="preserve"> </w:t>
      </w:r>
    </w:p>
    <w:p w14:paraId="622D6C4E" w14:textId="77777777" w:rsidR="00C0673B" w:rsidRDefault="00C0673B">
      <w:pPr>
        <w:rPr>
          <w:b/>
        </w:rPr>
      </w:pPr>
    </w:p>
    <w:p w14:paraId="03A0C80D" w14:textId="18BC0CF3" w:rsidR="00C0673B" w:rsidRDefault="00A6110F">
      <w:pPr>
        <w:rPr>
          <w:b/>
        </w:rPr>
      </w:pPr>
      <w:r>
        <w:rPr>
          <w:b/>
        </w:rPr>
        <w:t>B</w:t>
      </w:r>
      <w:r w:rsidR="00CE459D">
        <w:rPr>
          <w:b/>
        </w:rPr>
        <w:t>T</w:t>
      </w:r>
    </w:p>
    <w:p w14:paraId="4A275AC9" w14:textId="77777777" w:rsidR="00C0673B" w:rsidRDefault="00C0673B">
      <w:pPr>
        <w:rPr>
          <w:b/>
        </w:rPr>
      </w:pPr>
    </w:p>
    <w:p w14:paraId="62D2B678" w14:textId="6B9A9D43" w:rsidR="00C0673B" w:rsidRDefault="00CE459D">
      <w:r>
        <w:t xml:space="preserve">Blended-Traditional:  50 to 74% of the instruction is offered in an asynchronous, online environment. Some required instruction is scheduled through a traditional meeting environment, not exceeding 50% of the course time. Note: Faculty members need to determine these dates and times in advance of the course starting and indicate required dates/times in the </w:t>
      </w:r>
      <w:r w:rsidR="00C728DE">
        <w:t>course request form.</w:t>
      </w:r>
    </w:p>
    <w:p w14:paraId="5FFFEBA0" w14:textId="77777777" w:rsidR="00A6110F" w:rsidRDefault="00A6110F"/>
    <w:p w14:paraId="77FF4B8A" w14:textId="1801D4FC" w:rsidR="00A6110F" w:rsidRPr="00ED677F" w:rsidRDefault="00A6110F">
      <w:pPr>
        <w:rPr>
          <w:b/>
        </w:rPr>
      </w:pPr>
      <w:r w:rsidRPr="00ED677F">
        <w:rPr>
          <w:b/>
        </w:rPr>
        <w:t>HF</w:t>
      </w:r>
    </w:p>
    <w:p w14:paraId="19549819" w14:textId="77777777" w:rsidR="00A6110F" w:rsidRPr="00A6110F" w:rsidRDefault="00A6110F">
      <w:pPr>
        <w:rPr>
          <w:b/>
          <w:highlight w:val="yellow"/>
        </w:rPr>
      </w:pPr>
    </w:p>
    <w:p w14:paraId="5ECE9203" w14:textId="7E75AC12" w:rsidR="00ED677F" w:rsidRPr="00ED677F" w:rsidRDefault="00ED677F" w:rsidP="00ED677F">
      <w:pPr>
        <w:rPr>
          <w:lang w:val="en-US"/>
        </w:rPr>
      </w:pPr>
      <w:proofErr w:type="spellStart"/>
      <w:r w:rsidRPr="00ED677F">
        <w:t>Hyflex</w:t>
      </w:r>
      <w:proofErr w:type="spellEnd"/>
      <w:r w:rsidRPr="00ED677F">
        <w:t xml:space="preserve">. 100% of the course instruction is offered in a </w:t>
      </w:r>
      <w:proofErr w:type="spellStart"/>
      <w:r w:rsidRPr="00ED677F">
        <w:t>HyFlex</w:t>
      </w:r>
      <w:proofErr w:type="spellEnd"/>
      <w:r w:rsidRPr="00ED677F">
        <w:t xml:space="preserve"> environment where students have the choice to participate in person, synchronously online, asynchronously online or any combination thereof for each course meeting. Who attends face-to-face and who attends online can be determined by student ability to attend face-to-face, instructor assignment, or student preference for learning environment.</w:t>
      </w:r>
      <w:r>
        <w:rPr>
          <w:lang w:val="en-US"/>
        </w:rPr>
        <w:t xml:space="preserve"> </w:t>
      </w:r>
      <w:r w:rsidRPr="00ED677F">
        <w:t>This type of course does use a learning management system for files, activities, and/or assignments/exams as well as a web conferencing system for synchronous online interaction. </w:t>
      </w:r>
      <w:r w:rsidRPr="00ED677F">
        <w:rPr>
          <w:b/>
          <w:bCs/>
        </w:rPr>
        <w:t>Note</w:t>
      </w:r>
      <w:r w:rsidRPr="00ED677F">
        <w:t>: Faculty members need to determine these dates and times in advance of the course starting and indicate required dates/times on the course request form.</w:t>
      </w:r>
    </w:p>
    <w:p w14:paraId="0CA0C153" w14:textId="77777777" w:rsidR="00D06E7E" w:rsidRDefault="00D06E7E"/>
    <w:p w14:paraId="0E253B16" w14:textId="7F00E28B" w:rsidR="00D06E7E" w:rsidRDefault="00A6110F">
      <w:pPr>
        <w:rPr>
          <w:b/>
        </w:rPr>
      </w:pPr>
      <w:r>
        <w:rPr>
          <w:b/>
        </w:rPr>
        <w:t>FF</w:t>
      </w:r>
    </w:p>
    <w:p w14:paraId="6E8F8C5F" w14:textId="77777777" w:rsidR="00D06E7E" w:rsidRDefault="00D06E7E">
      <w:pPr>
        <w:rPr>
          <w:b/>
        </w:rPr>
      </w:pPr>
    </w:p>
    <w:p w14:paraId="140917BE" w14:textId="2820650E" w:rsidR="00D06E7E" w:rsidRPr="00D06E7E" w:rsidRDefault="00A941A6">
      <w:r>
        <w:t>Face to Face- Only: 100% of the instruction is offered in a traditional, face-to-face classroom environment. The faculty member does not utilize the learning management system to support instruction.</w:t>
      </w:r>
    </w:p>
    <w:p w14:paraId="7DF2B680" w14:textId="54D8F220" w:rsidR="00C0673B" w:rsidRDefault="00C0673B" w:rsidP="00A11A0E"/>
    <w:p w14:paraId="6350438F" w14:textId="77777777" w:rsidR="00C0673B" w:rsidRDefault="00C0673B"/>
    <w:p w14:paraId="193CB6EB" w14:textId="23A444DB" w:rsidR="00C0673B" w:rsidRDefault="00CE459D">
      <w:pPr>
        <w:rPr>
          <w:b/>
        </w:rPr>
      </w:pPr>
      <w:r>
        <w:rPr>
          <w:b/>
        </w:rPr>
        <w:t>WE</w:t>
      </w:r>
    </w:p>
    <w:p w14:paraId="49421369" w14:textId="77777777" w:rsidR="00C0673B" w:rsidRDefault="00C0673B">
      <w:pPr>
        <w:rPr>
          <w:b/>
        </w:rPr>
      </w:pPr>
    </w:p>
    <w:p w14:paraId="23441C6E" w14:textId="4AF68BE3" w:rsidR="00C0673B" w:rsidRDefault="00D06E7E" w:rsidP="00A941A6">
      <w:r>
        <w:t xml:space="preserve">Web Enhanced: </w:t>
      </w:r>
      <w:r w:rsidR="00A941A6">
        <w:t xml:space="preserve">100% of the instruction is offered in a traditional, face-to-face classroom environment. The faculty member </w:t>
      </w:r>
      <w:r w:rsidR="00CE459D">
        <w:t>regularly utilizes the learn</w:t>
      </w:r>
      <w:r w:rsidR="00A941A6">
        <w:t>ing management system (i.e.</w:t>
      </w:r>
      <w:r w:rsidR="00CE459D">
        <w:t xml:space="preserve"> Blackboard) to share content, answer questions, and/or collect/return assignments. </w:t>
      </w:r>
      <w:r w:rsidR="00A941A6">
        <w:t>Flipped classes fit this code.</w:t>
      </w:r>
    </w:p>
    <w:sectPr w:rsidR="00C0673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1A"/>
    <w:multiLevelType w:val="multilevel"/>
    <w:tmpl w:val="B386C6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3B"/>
    <w:rsid w:val="000B631D"/>
    <w:rsid w:val="004B2B5A"/>
    <w:rsid w:val="004B751D"/>
    <w:rsid w:val="00564E69"/>
    <w:rsid w:val="0060009C"/>
    <w:rsid w:val="00685EBA"/>
    <w:rsid w:val="00696E29"/>
    <w:rsid w:val="00A11A0E"/>
    <w:rsid w:val="00A6110F"/>
    <w:rsid w:val="00A63566"/>
    <w:rsid w:val="00A941A6"/>
    <w:rsid w:val="00C0673B"/>
    <w:rsid w:val="00C728DE"/>
    <w:rsid w:val="00CE459D"/>
    <w:rsid w:val="00D06E7E"/>
    <w:rsid w:val="00ED677F"/>
    <w:rsid w:val="00F5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A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56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6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56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81824AFE.dotm</Template>
  <TotalTime>1</TotalTime>
  <Pages>3</Pages>
  <Words>764</Words>
  <Characters>4356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Aly</dc:creator>
  <cp:lastModifiedBy>Rush</cp:lastModifiedBy>
  <cp:revision>2</cp:revision>
  <cp:lastPrinted>2018-05-17T15:18:00Z</cp:lastPrinted>
  <dcterms:created xsi:type="dcterms:W3CDTF">2020-07-10T23:07:00Z</dcterms:created>
  <dcterms:modified xsi:type="dcterms:W3CDTF">2020-07-10T23:07:00Z</dcterms:modified>
</cp:coreProperties>
</file>